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225" w:rsidRPr="00814CC3" w:rsidRDefault="001C5225" w:rsidP="001C5225">
      <w:pPr>
        <w:jc w:val="center"/>
        <w:rPr>
          <w:sz w:val="32"/>
          <w:szCs w:val="32"/>
        </w:rPr>
      </w:pPr>
      <w:r>
        <w:rPr>
          <w:sz w:val="32"/>
          <w:szCs w:val="32"/>
          <w:u w:val="single"/>
        </w:rPr>
        <w:t>1</w:t>
      </w:r>
      <w:r>
        <w:rPr>
          <w:rFonts w:hint="eastAsia"/>
          <w:sz w:val="32"/>
          <w:szCs w:val="32"/>
          <w:u w:val="single"/>
        </w:rPr>
        <w:t>0</w:t>
      </w:r>
      <w:r w:rsidR="00E47CAC">
        <w:rPr>
          <w:rFonts w:hint="eastAsia"/>
          <w:sz w:val="32"/>
          <w:szCs w:val="32"/>
          <w:u w:val="single"/>
        </w:rPr>
        <w:t>7</w:t>
      </w:r>
      <w:r w:rsidRPr="00814CC3">
        <w:rPr>
          <w:rFonts w:hint="eastAsia"/>
          <w:sz w:val="32"/>
          <w:szCs w:val="32"/>
        </w:rPr>
        <w:t>學年度屏榮高級中學『</w:t>
      </w:r>
      <w:r w:rsidR="00DA030F">
        <w:rPr>
          <w:rFonts w:hint="eastAsia"/>
          <w:sz w:val="32"/>
          <w:szCs w:val="32"/>
        </w:rPr>
        <w:t>餐飲管理科校內競賽</w:t>
      </w:r>
      <w:r w:rsidRPr="00814CC3">
        <w:rPr>
          <w:rFonts w:hint="eastAsia"/>
          <w:sz w:val="32"/>
          <w:szCs w:val="32"/>
        </w:rPr>
        <w:t>』成果報告書</w:t>
      </w:r>
    </w:p>
    <w:tbl>
      <w:tblPr>
        <w:tblW w:w="99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1"/>
        <w:gridCol w:w="4172"/>
        <w:gridCol w:w="4964"/>
      </w:tblGrid>
      <w:tr w:rsidR="001C5225" w:rsidRPr="0095129D" w:rsidTr="00EC090F">
        <w:trPr>
          <w:jc w:val="center"/>
        </w:trPr>
        <w:tc>
          <w:tcPr>
            <w:tcW w:w="9927" w:type="dxa"/>
            <w:gridSpan w:val="3"/>
          </w:tcPr>
          <w:p w:rsidR="001C5225" w:rsidRPr="00814CC3" w:rsidRDefault="00DA030F" w:rsidP="00DA030F">
            <w:pPr>
              <w:snapToGrid w:val="0"/>
              <w:spacing w:line="560" w:lineRule="exact"/>
              <w:ind w:left="2340" w:hangingChars="900" w:hanging="2340"/>
              <w:rPr>
                <w:sz w:val="28"/>
                <w:szCs w:val="28"/>
              </w:rPr>
            </w:pPr>
            <w:r>
              <w:rPr>
                <w:rFonts w:cs="新細明體" w:hint="eastAsia"/>
                <w:kern w:val="0"/>
                <w:sz w:val="26"/>
                <w:szCs w:val="26"/>
              </w:rPr>
              <w:t>活動名稱︰一年級『食材辨識』競賽</w:t>
            </w:r>
          </w:p>
        </w:tc>
      </w:tr>
      <w:tr w:rsidR="001C5225" w:rsidRPr="0095129D" w:rsidTr="00EC090F">
        <w:trPr>
          <w:jc w:val="center"/>
        </w:trPr>
        <w:tc>
          <w:tcPr>
            <w:tcW w:w="9927" w:type="dxa"/>
            <w:gridSpan w:val="3"/>
          </w:tcPr>
          <w:p w:rsidR="001C5225" w:rsidRPr="00CB10E3" w:rsidRDefault="001C5225" w:rsidP="00CB10E3">
            <w:pPr>
              <w:snapToGrid w:val="0"/>
              <w:spacing w:line="560" w:lineRule="exact"/>
              <w:ind w:left="2340" w:hangingChars="900" w:hanging="2340"/>
              <w:rPr>
                <w:bCs/>
                <w:sz w:val="26"/>
                <w:szCs w:val="26"/>
              </w:rPr>
            </w:pPr>
            <w:r w:rsidRPr="00CB10E3">
              <w:rPr>
                <w:rFonts w:hint="eastAsia"/>
                <w:sz w:val="26"/>
                <w:szCs w:val="26"/>
              </w:rPr>
              <w:t>辦理科別：餐飲管理科</w:t>
            </w:r>
          </w:p>
        </w:tc>
      </w:tr>
      <w:tr w:rsidR="001C5225" w:rsidRPr="0095129D" w:rsidTr="00CB10E3">
        <w:trPr>
          <w:trHeight w:val="4536"/>
          <w:jc w:val="center"/>
        </w:trPr>
        <w:tc>
          <w:tcPr>
            <w:tcW w:w="791" w:type="dxa"/>
          </w:tcPr>
          <w:p w:rsidR="001C5225" w:rsidRPr="00814CC3" w:rsidRDefault="001C5225" w:rsidP="00EC090F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814CC3">
              <w:rPr>
                <w:rFonts w:hint="eastAsia"/>
                <w:bCs/>
                <w:sz w:val="28"/>
                <w:szCs w:val="28"/>
              </w:rPr>
              <w:t>成</w:t>
            </w:r>
          </w:p>
          <w:p w:rsidR="001C5225" w:rsidRPr="00814CC3" w:rsidRDefault="001C5225" w:rsidP="00EC090F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814CC3">
              <w:rPr>
                <w:rFonts w:hint="eastAsia"/>
                <w:bCs/>
                <w:sz w:val="28"/>
                <w:szCs w:val="28"/>
              </w:rPr>
              <w:t>果</w:t>
            </w:r>
          </w:p>
          <w:p w:rsidR="001C5225" w:rsidRPr="00814CC3" w:rsidRDefault="001C5225" w:rsidP="00EC090F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814CC3">
              <w:rPr>
                <w:rFonts w:hint="eastAsia"/>
                <w:bCs/>
                <w:sz w:val="28"/>
                <w:szCs w:val="28"/>
              </w:rPr>
              <w:t>摘</w:t>
            </w:r>
          </w:p>
          <w:p w:rsidR="001C5225" w:rsidRPr="00814CC3" w:rsidRDefault="001C5225" w:rsidP="00EC090F">
            <w:pPr>
              <w:snapToGrid w:val="0"/>
              <w:jc w:val="center"/>
              <w:rPr>
                <w:bCs/>
                <w:sz w:val="28"/>
                <w:szCs w:val="28"/>
              </w:rPr>
            </w:pPr>
            <w:r w:rsidRPr="00814CC3">
              <w:rPr>
                <w:rFonts w:hint="eastAsia"/>
                <w:bCs/>
                <w:sz w:val="28"/>
                <w:szCs w:val="28"/>
              </w:rPr>
              <w:t>要</w:t>
            </w:r>
          </w:p>
          <w:p w:rsidR="001C5225" w:rsidRPr="00814CC3" w:rsidRDefault="001C5225" w:rsidP="00EC090F">
            <w:pPr>
              <w:rPr>
                <w:bCs/>
                <w:sz w:val="28"/>
                <w:szCs w:val="28"/>
              </w:rPr>
            </w:pPr>
          </w:p>
          <w:p w:rsidR="001C5225" w:rsidRPr="00814CC3" w:rsidRDefault="001C5225" w:rsidP="00EC090F">
            <w:pPr>
              <w:rPr>
                <w:bCs/>
                <w:sz w:val="28"/>
                <w:szCs w:val="28"/>
              </w:rPr>
            </w:pPr>
          </w:p>
          <w:p w:rsidR="001C5225" w:rsidRPr="00814CC3" w:rsidRDefault="001C5225" w:rsidP="00EC090F">
            <w:pPr>
              <w:rPr>
                <w:bCs/>
                <w:sz w:val="28"/>
                <w:szCs w:val="28"/>
              </w:rPr>
            </w:pPr>
          </w:p>
          <w:p w:rsidR="001C5225" w:rsidRPr="00814CC3" w:rsidRDefault="001C5225" w:rsidP="00EC090F">
            <w:pPr>
              <w:rPr>
                <w:sz w:val="28"/>
                <w:szCs w:val="28"/>
              </w:rPr>
            </w:pPr>
          </w:p>
        </w:tc>
        <w:tc>
          <w:tcPr>
            <w:tcW w:w="9136" w:type="dxa"/>
            <w:gridSpan w:val="2"/>
          </w:tcPr>
          <w:p w:rsidR="00DA030F" w:rsidRPr="00CB10E3" w:rsidRDefault="001C5225" w:rsidP="00DA030F">
            <w:pPr>
              <w:spacing w:line="360" w:lineRule="auto"/>
              <w:rPr>
                <w:rFonts w:cs="新細明體"/>
                <w:kern w:val="0"/>
                <w:sz w:val="26"/>
                <w:szCs w:val="26"/>
              </w:rPr>
            </w:pPr>
            <w:r w:rsidRPr="00CB10E3">
              <w:rPr>
                <w:rFonts w:hint="eastAsia"/>
                <w:sz w:val="26"/>
                <w:szCs w:val="26"/>
              </w:rPr>
              <w:t>一、</w:t>
            </w:r>
            <w:r w:rsidR="00DA030F" w:rsidRPr="00CB10E3">
              <w:rPr>
                <w:rFonts w:cs="新細明體" w:hint="eastAsia"/>
                <w:kern w:val="0"/>
                <w:sz w:val="26"/>
                <w:szCs w:val="26"/>
              </w:rPr>
              <w:t>辦理日期/時間︰</w:t>
            </w:r>
            <w:r w:rsidR="00DA030F" w:rsidRPr="00CB10E3">
              <w:rPr>
                <w:rFonts w:hint="eastAsia"/>
                <w:sz w:val="26"/>
                <w:szCs w:val="26"/>
              </w:rPr>
              <w:t>108年04月03日(星期三)</w:t>
            </w:r>
          </w:p>
          <w:p w:rsidR="001C5225" w:rsidRPr="00CB10E3" w:rsidRDefault="001C5225" w:rsidP="00EC090F">
            <w:pPr>
              <w:snapToGrid w:val="0"/>
              <w:spacing w:line="440" w:lineRule="exact"/>
              <w:jc w:val="both"/>
              <w:rPr>
                <w:bCs/>
                <w:sz w:val="26"/>
                <w:szCs w:val="26"/>
              </w:rPr>
            </w:pPr>
            <w:r w:rsidRPr="00CB10E3">
              <w:rPr>
                <w:rFonts w:hint="eastAsia"/>
                <w:sz w:val="26"/>
                <w:szCs w:val="26"/>
              </w:rPr>
              <w:t>二、實施對象：</w:t>
            </w:r>
            <w:r w:rsidR="00DA030F" w:rsidRPr="00CB10E3">
              <w:rPr>
                <w:rFonts w:hint="eastAsia"/>
                <w:sz w:val="26"/>
                <w:szCs w:val="26"/>
              </w:rPr>
              <w:t>一年級各班推派4人候補1人，正式參賽共24人候補6人</w:t>
            </w:r>
          </w:p>
          <w:p w:rsidR="001C5225" w:rsidRPr="00CB10E3" w:rsidRDefault="001C5225" w:rsidP="00CB10E3">
            <w:pPr>
              <w:snapToGrid w:val="0"/>
              <w:spacing w:line="440" w:lineRule="exact"/>
              <w:ind w:left="1820" w:hangingChars="700" w:hanging="1820"/>
              <w:jc w:val="both"/>
              <w:rPr>
                <w:sz w:val="26"/>
                <w:szCs w:val="26"/>
              </w:rPr>
            </w:pPr>
            <w:r w:rsidRPr="00CB10E3">
              <w:rPr>
                <w:rFonts w:hint="eastAsia"/>
                <w:sz w:val="26"/>
                <w:szCs w:val="26"/>
              </w:rPr>
              <w:t>三、</w:t>
            </w:r>
            <w:r w:rsidR="00DA030F" w:rsidRPr="00CB10E3">
              <w:rPr>
                <w:rFonts w:cs="新細明體" w:hint="eastAsia"/>
                <w:kern w:val="0"/>
                <w:sz w:val="26"/>
                <w:szCs w:val="26"/>
              </w:rPr>
              <w:t>辦理地點︰</w:t>
            </w:r>
            <w:r w:rsidR="00DA030F" w:rsidRPr="00CB10E3">
              <w:rPr>
                <w:rFonts w:hint="eastAsia"/>
                <w:kern w:val="0"/>
                <w:sz w:val="26"/>
                <w:szCs w:val="26"/>
              </w:rPr>
              <w:t>屏榮高中西芝三樓餐旅群教室</w:t>
            </w:r>
          </w:p>
          <w:p w:rsidR="00DA030F" w:rsidRPr="00CB10E3" w:rsidRDefault="001C5225" w:rsidP="00CB10E3">
            <w:pPr>
              <w:spacing w:line="440" w:lineRule="exact"/>
              <w:ind w:left="1690" w:hangingChars="650" w:hanging="1690"/>
              <w:rPr>
                <w:sz w:val="26"/>
                <w:szCs w:val="26"/>
              </w:rPr>
            </w:pPr>
            <w:r w:rsidRPr="00CB10E3">
              <w:rPr>
                <w:rFonts w:hint="eastAsia"/>
                <w:sz w:val="26"/>
                <w:szCs w:val="26"/>
              </w:rPr>
              <w:t>四、</w:t>
            </w:r>
            <w:r w:rsidR="00DA030F" w:rsidRPr="00CB10E3">
              <w:rPr>
                <w:rFonts w:hint="eastAsia"/>
                <w:sz w:val="26"/>
                <w:szCs w:val="26"/>
              </w:rPr>
              <w:t>執行內容：包含所有</w:t>
            </w:r>
            <w:r w:rsidR="00DA030F" w:rsidRPr="00CB10E3">
              <w:rPr>
                <w:rFonts w:hint="eastAsia"/>
                <w:bCs/>
                <w:sz w:val="26"/>
                <w:szCs w:val="26"/>
                <w:u w:val="single"/>
              </w:rPr>
              <w:t>乾貨</w:t>
            </w:r>
            <w:r w:rsidR="00DA030F" w:rsidRPr="00CB10E3">
              <w:rPr>
                <w:rFonts w:hint="eastAsia"/>
                <w:sz w:val="26"/>
                <w:szCs w:val="26"/>
              </w:rPr>
              <w:t>、</w:t>
            </w:r>
            <w:r w:rsidR="00DA030F" w:rsidRPr="00CB10E3">
              <w:rPr>
                <w:rFonts w:hint="eastAsia"/>
                <w:bCs/>
                <w:sz w:val="26"/>
                <w:szCs w:val="26"/>
                <w:u w:val="single"/>
              </w:rPr>
              <w:t>辛香料</w:t>
            </w:r>
            <w:r w:rsidR="00DA030F" w:rsidRPr="00CB10E3">
              <w:rPr>
                <w:rFonts w:hint="eastAsia"/>
                <w:sz w:val="26"/>
                <w:szCs w:val="26"/>
              </w:rPr>
              <w:t>、</w:t>
            </w:r>
            <w:r w:rsidR="00DA030F" w:rsidRPr="00CB10E3">
              <w:rPr>
                <w:rFonts w:hint="eastAsia"/>
                <w:bCs/>
                <w:sz w:val="26"/>
                <w:szCs w:val="26"/>
                <w:u w:val="single"/>
              </w:rPr>
              <w:t>蔬果</w:t>
            </w:r>
            <w:r w:rsidR="00DA030F" w:rsidRPr="00CB10E3">
              <w:rPr>
                <w:rFonts w:hint="eastAsia"/>
                <w:sz w:val="26"/>
                <w:szCs w:val="26"/>
              </w:rPr>
              <w:t>、</w:t>
            </w:r>
            <w:r w:rsidR="00DA030F" w:rsidRPr="00CB10E3">
              <w:rPr>
                <w:rFonts w:hint="eastAsia"/>
                <w:bCs/>
                <w:sz w:val="26"/>
                <w:szCs w:val="26"/>
                <w:u w:val="single"/>
              </w:rPr>
              <w:t>魚貝海鮮</w:t>
            </w:r>
            <w:r w:rsidR="00DA030F" w:rsidRPr="00CB10E3">
              <w:rPr>
                <w:rFonts w:hint="eastAsia"/>
                <w:sz w:val="26"/>
                <w:szCs w:val="26"/>
              </w:rPr>
              <w:t>、</w:t>
            </w:r>
            <w:r w:rsidR="00DA030F" w:rsidRPr="00CB10E3">
              <w:rPr>
                <w:rFonts w:hint="eastAsia"/>
                <w:bCs/>
                <w:sz w:val="26"/>
                <w:szCs w:val="26"/>
                <w:u w:val="single"/>
              </w:rPr>
              <w:t>飲料類</w:t>
            </w:r>
            <w:r w:rsidR="00DA030F" w:rsidRPr="00CB10E3">
              <w:rPr>
                <w:sz w:val="26"/>
                <w:szCs w:val="26"/>
              </w:rPr>
              <w:t>(</w:t>
            </w:r>
            <w:r w:rsidR="00DA030F" w:rsidRPr="00CB10E3">
              <w:rPr>
                <w:rFonts w:hint="eastAsia"/>
                <w:sz w:val="26"/>
                <w:szCs w:val="26"/>
              </w:rPr>
              <w:t>含</w:t>
            </w:r>
            <w:r w:rsidR="00DA030F" w:rsidRPr="00CB10E3">
              <w:rPr>
                <w:rFonts w:hint="eastAsia"/>
                <w:bCs/>
                <w:sz w:val="26"/>
                <w:szCs w:val="26"/>
                <w:u w:val="single"/>
              </w:rPr>
              <w:t>茶</w:t>
            </w:r>
            <w:r w:rsidR="00DA030F" w:rsidRPr="00CB10E3">
              <w:rPr>
                <w:rFonts w:hint="eastAsia"/>
                <w:sz w:val="26"/>
                <w:szCs w:val="26"/>
              </w:rPr>
              <w:t>、</w:t>
            </w:r>
            <w:r w:rsidR="00DA030F" w:rsidRPr="00CB10E3">
              <w:rPr>
                <w:rFonts w:hint="eastAsia"/>
                <w:bCs/>
                <w:sz w:val="26"/>
                <w:szCs w:val="26"/>
                <w:u w:val="single"/>
              </w:rPr>
              <w:t>咖啡</w:t>
            </w:r>
            <w:r w:rsidR="00DA030F" w:rsidRPr="00CB10E3">
              <w:rPr>
                <w:sz w:val="26"/>
                <w:szCs w:val="26"/>
              </w:rPr>
              <w:t>)</w:t>
            </w:r>
            <w:r w:rsidR="00DA030F" w:rsidRPr="00CB10E3">
              <w:rPr>
                <w:rFonts w:hint="eastAsia"/>
                <w:sz w:val="26"/>
                <w:szCs w:val="26"/>
              </w:rPr>
              <w:t>、</w:t>
            </w:r>
            <w:r w:rsidR="00DA030F" w:rsidRPr="00CB10E3">
              <w:rPr>
                <w:rFonts w:hint="eastAsia"/>
                <w:sz w:val="26"/>
                <w:szCs w:val="26"/>
                <w:u w:val="single"/>
              </w:rPr>
              <w:t>烘焙材料</w:t>
            </w:r>
            <w:r w:rsidR="00DA030F" w:rsidRPr="00CB10E3">
              <w:rPr>
                <w:rFonts w:hint="eastAsia"/>
                <w:sz w:val="26"/>
                <w:szCs w:val="26"/>
              </w:rPr>
              <w:t>及</w:t>
            </w:r>
            <w:r w:rsidR="00DA030F" w:rsidRPr="00CB10E3">
              <w:rPr>
                <w:rFonts w:hint="eastAsia"/>
                <w:bCs/>
                <w:sz w:val="26"/>
                <w:szCs w:val="26"/>
                <w:u w:val="single"/>
              </w:rPr>
              <w:t>五穀雜糧類</w:t>
            </w:r>
            <w:r w:rsidR="00DA030F" w:rsidRPr="00CB10E3">
              <w:rPr>
                <w:rFonts w:hint="eastAsia"/>
                <w:sz w:val="26"/>
                <w:szCs w:val="26"/>
              </w:rPr>
              <w:t>等，每種食材測驗時間為3</w:t>
            </w:r>
            <w:r w:rsidR="00DA030F" w:rsidRPr="00CB10E3">
              <w:rPr>
                <w:sz w:val="26"/>
                <w:szCs w:val="26"/>
              </w:rPr>
              <w:t>0</w:t>
            </w:r>
            <w:r w:rsidR="00DA030F" w:rsidRPr="00CB10E3">
              <w:rPr>
                <w:rFonts w:hint="eastAsia"/>
                <w:sz w:val="26"/>
                <w:szCs w:val="26"/>
              </w:rPr>
              <w:t>秒</w:t>
            </w:r>
            <w:r w:rsidR="00DA030F" w:rsidRPr="00CB10E3">
              <w:rPr>
                <w:sz w:val="26"/>
                <w:szCs w:val="26"/>
              </w:rPr>
              <w:t>(15</w:t>
            </w:r>
            <w:r w:rsidR="00DA030F" w:rsidRPr="00CB10E3">
              <w:rPr>
                <w:rFonts w:hint="eastAsia"/>
                <w:sz w:val="26"/>
                <w:szCs w:val="26"/>
              </w:rPr>
              <w:t>秒看食材，</w:t>
            </w:r>
            <w:r w:rsidR="00DA030F" w:rsidRPr="00CB10E3">
              <w:rPr>
                <w:sz w:val="26"/>
                <w:szCs w:val="26"/>
              </w:rPr>
              <w:t>1</w:t>
            </w:r>
            <w:r w:rsidR="00DA030F" w:rsidRPr="00CB10E3">
              <w:rPr>
                <w:rFonts w:hint="eastAsia"/>
                <w:sz w:val="26"/>
                <w:szCs w:val="26"/>
              </w:rPr>
              <w:t>0秒寫，</w:t>
            </w:r>
            <w:r w:rsidR="00DA030F" w:rsidRPr="00CB10E3">
              <w:rPr>
                <w:sz w:val="26"/>
                <w:szCs w:val="26"/>
              </w:rPr>
              <w:t>5</w:t>
            </w:r>
            <w:r w:rsidR="00DA030F" w:rsidRPr="00CB10E3">
              <w:rPr>
                <w:rFonts w:hint="eastAsia"/>
                <w:sz w:val="26"/>
                <w:szCs w:val="26"/>
              </w:rPr>
              <w:t>秒換位置</w:t>
            </w:r>
            <w:r w:rsidR="00DA030F" w:rsidRPr="00CB10E3">
              <w:rPr>
                <w:sz w:val="26"/>
                <w:szCs w:val="26"/>
              </w:rPr>
              <w:t>)</w:t>
            </w:r>
            <w:r w:rsidR="00DA030F" w:rsidRPr="00CB10E3">
              <w:rPr>
                <w:rFonts w:hint="eastAsia"/>
                <w:sz w:val="26"/>
                <w:szCs w:val="26"/>
              </w:rPr>
              <w:t>，並於規定時間內填入正確答案於表格中，聽從哨聲立即更換題目。</w:t>
            </w:r>
          </w:p>
          <w:p w:rsidR="001C5225" w:rsidRPr="00CB10E3" w:rsidRDefault="00DA030F" w:rsidP="00CB10E3">
            <w:pPr>
              <w:snapToGrid w:val="0"/>
              <w:spacing w:line="440" w:lineRule="exact"/>
              <w:ind w:left="3380" w:hangingChars="1300" w:hanging="3380"/>
              <w:jc w:val="both"/>
              <w:rPr>
                <w:rFonts w:hint="eastAsia"/>
                <w:kern w:val="0"/>
                <w:sz w:val="26"/>
                <w:szCs w:val="26"/>
              </w:rPr>
            </w:pPr>
            <w:r w:rsidRPr="00CB10E3">
              <w:rPr>
                <w:rFonts w:hint="eastAsia"/>
                <w:sz w:val="26"/>
                <w:szCs w:val="26"/>
              </w:rPr>
              <w:t>五、</w:t>
            </w:r>
            <w:r w:rsidRPr="00CB10E3">
              <w:rPr>
                <w:rFonts w:hint="eastAsia"/>
                <w:kern w:val="0"/>
                <w:sz w:val="26"/>
                <w:szCs w:val="26"/>
              </w:rPr>
              <w:t>獎勵：取前三名及佳作兩名由教務處頒發獎狀及獎金</w:t>
            </w:r>
          </w:p>
          <w:p w:rsidR="00DA030F" w:rsidRPr="00CB10E3" w:rsidRDefault="00DA030F" w:rsidP="00CB10E3">
            <w:pPr>
              <w:snapToGrid w:val="0"/>
              <w:spacing w:line="440" w:lineRule="exact"/>
              <w:ind w:left="3380" w:hangingChars="1300" w:hanging="3380"/>
              <w:jc w:val="both"/>
              <w:rPr>
                <w:rFonts w:cs="新細明體"/>
                <w:kern w:val="0"/>
                <w:sz w:val="26"/>
                <w:szCs w:val="26"/>
              </w:rPr>
            </w:pPr>
            <w:r w:rsidRPr="00CB10E3">
              <w:rPr>
                <w:rFonts w:hint="eastAsia"/>
                <w:kern w:val="0"/>
                <w:sz w:val="26"/>
                <w:szCs w:val="26"/>
              </w:rPr>
              <w:t>六、</w:t>
            </w:r>
            <w:r w:rsidRPr="00CB10E3">
              <w:rPr>
                <w:rFonts w:hint="eastAsia"/>
                <w:sz w:val="26"/>
                <w:szCs w:val="26"/>
              </w:rPr>
              <w:t>實施成果及檢討：1.</w:t>
            </w:r>
            <w:r w:rsidRPr="00CB10E3">
              <w:rPr>
                <w:rFonts w:cs="新細明體" w:hint="eastAsia"/>
                <w:kern w:val="0"/>
                <w:sz w:val="26"/>
                <w:szCs w:val="26"/>
              </w:rPr>
              <w:t>比賽場地有隔板。</w:t>
            </w:r>
          </w:p>
          <w:p w:rsidR="00DA030F" w:rsidRPr="00CB10E3" w:rsidRDefault="00DA030F" w:rsidP="00CB10E3">
            <w:pPr>
              <w:ind w:firstLineChars="1000" w:firstLine="2600"/>
              <w:rPr>
                <w:rFonts w:cs="新細明體" w:hint="eastAsia"/>
                <w:kern w:val="0"/>
                <w:sz w:val="26"/>
                <w:szCs w:val="26"/>
              </w:rPr>
            </w:pPr>
            <w:r w:rsidRPr="00CB10E3">
              <w:rPr>
                <w:rFonts w:cs="新細明體" w:hint="eastAsia"/>
                <w:kern w:val="0"/>
                <w:sz w:val="26"/>
                <w:szCs w:val="26"/>
              </w:rPr>
              <w:t>2.場地空間可規劃大一點。</w:t>
            </w:r>
          </w:p>
          <w:p w:rsidR="001C5225" w:rsidRPr="00CB10E3" w:rsidRDefault="00DA030F" w:rsidP="00CB10E3">
            <w:pPr>
              <w:ind w:firstLineChars="1000" w:firstLine="2600"/>
              <w:rPr>
                <w:rFonts w:cs="新細明體"/>
                <w:kern w:val="0"/>
                <w:sz w:val="26"/>
                <w:szCs w:val="26"/>
              </w:rPr>
            </w:pPr>
            <w:r w:rsidRPr="00CB10E3">
              <w:rPr>
                <w:rFonts w:cs="新細明體" w:hint="eastAsia"/>
                <w:kern w:val="0"/>
                <w:sz w:val="26"/>
                <w:szCs w:val="26"/>
              </w:rPr>
              <w:t>3.食材可再多樣化。</w:t>
            </w:r>
          </w:p>
        </w:tc>
      </w:tr>
      <w:tr w:rsidR="00DD68CD" w:rsidRPr="0095129D" w:rsidTr="00DD68CD">
        <w:trPr>
          <w:trHeight w:val="3402"/>
          <w:jc w:val="center"/>
        </w:trPr>
        <w:tc>
          <w:tcPr>
            <w:tcW w:w="4963" w:type="dxa"/>
            <w:gridSpan w:val="2"/>
          </w:tcPr>
          <w:p w:rsidR="00DD68CD" w:rsidRPr="00CB10E3" w:rsidRDefault="00204A88" w:rsidP="00DA030F">
            <w:pPr>
              <w:spacing w:line="360" w:lineRule="auto"/>
              <w:rPr>
                <w:rFonts w:hint="eastAsia"/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drawing>
                <wp:inline distT="0" distB="0" distL="0" distR="0">
                  <wp:extent cx="2878154" cy="2160000"/>
                  <wp:effectExtent l="19050" t="0" r="0" b="0"/>
                  <wp:docPr id="8" name="圖片 7" descr="DSC01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1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15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</w:tcPr>
          <w:p w:rsidR="00DD68CD" w:rsidRPr="00CB10E3" w:rsidRDefault="008B5EE5" w:rsidP="00DA030F">
            <w:pPr>
              <w:spacing w:line="360" w:lineRule="auto"/>
              <w:rPr>
                <w:rFonts w:hint="eastAsia"/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drawing>
                <wp:inline distT="0" distB="0" distL="0" distR="0">
                  <wp:extent cx="2878154" cy="2160000"/>
                  <wp:effectExtent l="19050" t="0" r="0" b="0"/>
                  <wp:docPr id="10" name="圖片 8" descr="DSC01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1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15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8CD" w:rsidRPr="0095129D" w:rsidTr="00DD68CD">
        <w:trPr>
          <w:trHeight w:val="567"/>
          <w:jc w:val="center"/>
        </w:trPr>
        <w:tc>
          <w:tcPr>
            <w:tcW w:w="4963" w:type="dxa"/>
            <w:gridSpan w:val="2"/>
          </w:tcPr>
          <w:p w:rsidR="00DD68CD" w:rsidRPr="00CB10E3" w:rsidRDefault="00204A88" w:rsidP="00DA030F">
            <w:pPr>
              <w:spacing w:line="360" w:lineRule="auto"/>
              <w:rPr>
                <w:rFonts w:hint="eastAsia"/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比賽說明(一)</w:t>
            </w:r>
          </w:p>
        </w:tc>
        <w:tc>
          <w:tcPr>
            <w:tcW w:w="4964" w:type="dxa"/>
          </w:tcPr>
          <w:p w:rsidR="00DD68CD" w:rsidRPr="00CB10E3" w:rsidRDefault="00204A88" w:rsidP="008B5EE5">
            <w:pPr>
              <w:spacing w:line="360" w:lineRule="auto"/>
              <w:rPr>
                <w:rFonts w:hint="eastAsia"/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比賽說明(二)</w:t>
            </w:r>
          </w:p>
        </w:tc>
      </w:tr>
      <w:tr w:rsidR="00DD68CD" w:rsidRPr="0095129D" w:rsidTr="00DD68CD">
        <w:trPr>
          <w:trHeight w:val="3402"/>
          <w:jc w:val="center"/>
        </w:trPr>
        <w:tc>
          <w:tcPr>
            <w:tcW w:w="4963" w:type="dxa"/>
            <w:gridSpan w:val="2"/>
          </w:tcPr>
          <w:p w:rsidR="00DD68CD" w:rsidRPr="00CB10E3" w:rsidRDefault="00DD68CD" w:rsidP="00DA030F">
            <w:pPr>
              <w:spacing w:line="360" w:lineRule="auto"/>
              <w:rPr>
                <w:rFonts w:hint="eastAsia"/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drawing>
                <wp:inline distT="0" distB="0" distL="0" distR="0">
                  <wp:extent cx="2878154" cy="2160000"/>
                  <wp:effectExtent l="19050" t="0" r="0" b="0"/>
                  <wp:docPr id="2" name="圖片 0" descr="DSC01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6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15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</w:tcPr>
          <w:p w:rsidR="00DD68CD" w:rsidRPr="00CB10E3" w:rsidRDefault="00DD68CD" w:rsidP="00DA030F">
            <w:pPr>
              <w:spacing w:line="360" w:lineRule="auto"/>
              <w:rPr>
                <w:rFonts w:hint="eastAsia"/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drawing>
                <wp:inline distT="0" distB="0" distL="0" distR="0">
                  <wp:extent cx="2878154" cy="2160000"/>
                  <wp:effectExtent l="19050" t="0" r="0" b="0"/>
                  <wp:docPr id="3" name="圖片 2" descr="DSC01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6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15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8CD" w:rsidRPr="0095129D" w:rsidTr="00DD68CD">
        <w:trPr>
          <w:trHeight w:val="567"/>
          <w:jc w:val="center"/>
        </w:trPr>
        <w:tc>
          <w:tcPr>
            <w:tcW w:w="4963" w:type="dxa"/>
            <w:gridSpan w:val="2"/>
          </w:tcPr>
          <w:p w:rsidR="00DD68CD" w:rsidRPr="00CB10E3" w:rsidRDefault="00DD68CD" w:rsidP="00DA030F">
            <w:pPr>
              <w:spacing w:line="360" w:lineRule="auto"/>
              <w:rPr>
                <w:rFonts w:hint="eastAsia"/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比賽報到</w:t>
            </w:r>
          </w:p>
        </w:tc>
        <w:tc>
          <w:tcPr>
            <w:tcW w:w="4964" w:type="dxa"/>
          </w:tcPr>
          <w:p w:rsidR="00DD68CD" w:rsidRPr="00CB10E3" w:rsidRDefault="00DD68CD" w:rsidP="00DA030F">
            <w:pPr>
              <w:spacing w:line="360" w:lineRule="auto"/>
              <w:rPr>
                <w:rFonts w:hint="eastAsia"/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注意事項說明</w:t>
            </w:r>
          </w:p>
        </w:tc>
      </w:tr>
      <w:tr w:rsidR="008B5EE5" w:rsidRPr="00CB10E3" w:rsidTr="00DD68CD">
        <w:trPr>
          <w:trHeight w:val="3402"/>
          <w:jc w:val="center"/>
        </w:trPr>
        <w:tc>
          <w:tcPr>
            <w:tcW w:w="4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CD" w:rsidRPr="00CB10E3" w:rsidRDefault="00DD68CD" w:rsidP="00C47C1D">
            <w:pPr>
              <w:spacing w:line="360" w:lineRule="auto"/>
              <w:rPr>
                <w:rFonts w:hint="eastAsia"/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2878154" cy="2160000"/>
                  <wp:effectExtent l="19050" t="0" r="0" b="0"/>
                  <wp:docPr id="4" name="圖片 3" descr="DSC01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50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15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CD" w:rsidRPr="00CB10E3" w:rsidRDefault="00970824" w:rsidP="00C47C1D">
            <w:pPr>
              <w:spacing w:line="360" w:lineRule="auto"/>
              <w:rPr>
                <w:rFonts w:hint="eastAsia"/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drawing>
                <wp:inline distT="0" distB="0" distL="0" distR="0">
                  <wp:extent cx="2878154" cy="2160000"/>
                  <wp:effectExtent l="19050" t="0" r="0" b="0"/>
                  <wp:docPr id="5" name="圖片 4" descr="DSC01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50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15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EE5" w:rsidRPr="00CB10E3" w:rsidTr="00DD68CD">
        <w:trPr>
          <w:trHeight w:val="567"/>
          <w:jc w:val="center"/>
        </w:trPr>
        <w:tc>
          <w:tcPr>
            <w:tcW w:w="4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CD" w:rsidRPr="00CB10E3" w:rsidRDefault="00246B91" w:rsidP="00C47C1D">
            <w:pPr>
              <w:spacing w:line="360" w:lineRule="auto"/>
              <w:rPr>
                <w:rFonts w:hint="eastAsia"/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比賽中(一)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8CD" w:rsidRPr="00CB10E3" w:rsidRDefault="00246B91" w:rsidP="00C47C1D">
            <w:pPr>
              <w:spacing w:line="360" w:lineRule="auto"/>
              <w:rPr>
                <w:rFonts w:hint="eastAsia"/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比賽中(二)</w:t>
            </w:r>
          </w:p>
        </w:tc>
      </w:tr>
      <w:tr w:rsidR="00246B91" w:rsidRPr="00CB10E3" w:rsidTr="00246B91">
        <w:trPr>
          <w:trHeight w:val="3402"/>
          <w:jc w:val="center"/>
        </w:trPr>
        <w:tc>
          <w:tcPr>
            <w:tcW w:w="4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B91" w:rsidRPr="00CB10E3" w:rsidRDefault="00246B91" w:rsidP="00C47C1D">
            <w:pPr>
              <w:spacing w:line="360" w:lineRule="auto"/>
              <w:rPr>
                <w:rFonts w:hint="eastAsia"/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drawing>
                <wp:inline distT="0" distB="0" distL="0" distR="0">
                  <wp:extent cx="2878154" cy="2160000"/>
                  <wp:effectExtent l="19050" t="0" r="0" b="0"/>
                  <wp:docPr id="7" name="圖片 5" descr="DSC01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52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15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B91" w:rsidRPr="00CB10E3" w:rsidRDefault="008B5EE5" w:rsidP="00C47C1D">
            <w:pPr>
              <w:spacing w:line="360" w:lineRule="auto"/>
              <w:rPr>
                <w:rFonts w:hint="eastAsia"/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drawing>
                <wp:inline distT="0" distB="0" distL="0" distR="0">
                  <wp:extent cx="2878154" cy="2160000"/>
                  <wp:effectExtent l="19050" t="0" r="0" b="0"/>
                  <wp:docPr id="11" name="圖片 10" descr="DSC01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54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15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B91" w:rsidRPr="00CB10E3" w:rsidTr="00DD68CD">
        <w:trPr>
          <w:trHeight w:val="567"/>
          <w:jc w:val="center"/>
        </w:trPr>
        <w:tc>
          <w:tcPr>
            <w:tcW w:w="4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B91" w:rsidRPr="00CB10E3" w:rsidRDefault="00246B91" w:rsidP="00C47C1D">
            <w:pPr>
              <w:spacing w:line="360" w:lineRule="auto"/>
              <w:rPr>
                <w:rFonts w:hint="eastAsia"/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公布答案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EE5" w:rsidRPr="00CB10E3" w:rsidRDefault="008B5EE5" w:rsidP="00C47C1D">
            <w:pPr>
              <w:spacing w:line="360" w:lineRule="auto"/>
              <w:rPr>
                <w:rFonts w:hint="eastAsia"/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簽退領參賽證明</w:t>
            </w:r>
          </w:p>
        </w:tc>
      </w:tr>
    </w:tbl>
    <w:p w:rsidR="001C5225" w:rsidRDefault="001C5225" w:rsidP="001C5225">
      <w:pPr>
        <w:spacing w:line="560" w:lineRule="exact"/>
        <w:rPr>
          <w:b/>
          <w:bCs/>
          <w:sz w:val="36"/>
          <w:szCs w:val="36"/>
        </w:rPr>
      </w:pPr>
    </w:p>
    <w:p w:rsidR="00EE01F4" w:rsidRDefault="00EE01F4">
      <w:bookmarkStart w:id="0" w:name="_GoBack"/>
      <w:bookmarkEnd w:id="0"/>
    </w:p>
    <w:sectPr w:rsidR="00EE01F4" w:rsidSect="00DA030F">
      <w:pgSz w:w="11906" w:h="16838"/>
      <w:pgMar w:top="851" w:right="1134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7CAC" w:rsidRDefault="00E47CAC" w:rsidP="00E47CAC">
      <w:r>
        <w:separator/>
      </w:r>
    </w:p>
  </w:endnote>
  <w:endnote w:type="continuationSeparator" w:id="0">
    <w:p w:rsidR="00E47CAC" w:rsidRDefault="00E47CAC" w:rsidP="00E47C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7CAC" w:rsidRDefault="00E47CAC" w:rsidP="00E47CAC">
      <w:r>
        <w:separator/>
      </w:r>
    </w:p>
  </w:footnote>
  <w:footnote w:type="continuationSeparator" w:id="0">
    <w:p w:rsidR="00E47CAC" w:rsidRDefault="00E47CAC" w:rsidP="00E47C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C5225"/>
    <w:rsid w:val="00124A05"/>
    <w:rsid w:val="001C5225"/>
    <w:rsid w:val="00204A88"/>
    <w:rsid w:val="00246B91"/>
    <w:rsid w:val="008B5EE5"/>
    <w:rsid w:val="00970824"/>
    <w:rsid w:val="00CB10E3"/>
    <w:rsid w:val="00DA030F"/>
    <w:rsid w:val="00DD68CD"/>
    <w:rsid w:val="00DF6F91"/>
    <w:rsid w:val="00E47CAC"/>
    <w:rsid w:val="00EE0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225"/>
    <w:pPr>
      <w:widowControl w:val="0"/>
    </w:pPr>
    <w:rPr>
      <w:rFonts w:ascii="標楷體" w:eastAsia="標楷體" w:hAnsi="標楷體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2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C522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E47C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E47CAC"/>
    <w:rPr>
      <w:rFonts w:ascii="標楷體" w:eastAsia="標楷體" w:hAnsi="標楷體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E47C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E47CAC"/>
    <w:rPr>
      <w:rFonts w:ascii="標楷體" w:eastAsia="標楷體" w:hAnsi="標楷體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225"/>
    <w:pPr>
      <w:widowControl w:val="0"/>
    </w:pPr>
    <w:rPr>
      <w:rFonts w:ascii="標楷體" w:eastAsia="標楷體" w:hAnsi="標楷體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2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C522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</dc:creator>
  <cp:lastModifiedBy>USER</cp:lastModifiedBy>
  <cp:revision>4</cp:revision>
  <dcterms:created xsi:type="dcterms:W3CDTF">2019-01-31T00:11:00Z</dcterms:created>
  <dcterms:modified xsi:type="dcterms:W3CDTF">2019-04-10T02:11:00Z</dcterms:modified>
</cp:coreProperties>
</file>